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D2" w:rsidRPr="004A67D2" w:rsidRDefault="004A67D2" w:rsidP="004A67D2">
      <w:pPr>
        <w:spacing w:after="0" w:line="240" w:lineRule="auto"/>
        <w:jc w:val="center"/>
        <w:rPr>
          <w:rFonts w:ascii="Verdana" w:eastAsia="Times New Roman" w:hAnsi="Verdana" w:cs="Times New Roman"/>
          <w:color w:val="000000"/>
          <w:sz w:val="23"/>
          <w:szCs w:val="23"/>
        </w:rPr>
      </w:pPr>
      <w:r w:rsidRPr="004A67D2">
        <w:rPr>
          <w:rFonts w:ascii="Verdana" w:eastAsia="Times New Roman" w:hAnsi="Verdana" w:cs="Times New Roman"/>
          <w:b/>
          <w:bCs/>
          <w:color w:val="000000"/>
          <w:sz w:val="23"/>
          <w:szCs w:val="23"/>
        </w:rPr>
        <w:t>Mobile Banking Agreement and Disclosure</w:t>
      </w:r>
      <w:r w:rsidRPr="004A67D2">
        <w:rPr>
          <w:rFonts w:ascii="Verdana" w:eastAsia="Times New Roman" w:hAnsi="Verdana" w:cs="Times New Roman"/>
          <w:b/>
          <w:bCs/>
          <w:color w:val="000000"/>
          <w:sz w:val="23"/>
          <w:szCs w:val="23"/>
        </w:rPr>
        <w:br/>
        <w:t>Addendum to Online Banking Agreement and Disclosure</w:t>
      </w:r>
    </w:p>
    <w:p w:rsidR="004A67D2" w:rsidRPr="004A67D2" w:rsidRDefault="004A67D2" w:rsidP="004A67D2">
      <w:pPr>
        <w:spacing w:after="100" w:line="240" w:lineRule="auto"/>
        <w:rPr>
          <w:rFonts w:ascii="Verdana" w:eastAsia="Times New Roman" w:hAnsi="Verdana" w:cs="Times New Roman"/>
          <w:sz w:val="23"/>
          <w:szCs w:val="23"/>
        </w:rPr>
      </w:pP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r w:rsidRPr="004A67D2">
        <w:rPr>
          <w:rFonts w:ascii="Verdana" w:eastAsia="Times New Roman" w:hAnsi="Verdana" w:cs="Times New Roman"/>
          <w:b/>
          <w:bCs/>
          <w:color w:val="000000"/>
          <w:sz w:val="23"/>
          <w:szCs w:val="23"/>
        </w:rPr>
        <w:t>I. Introduction</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C US Bank endeavors to provide you with the highest quality Mobile Banking (the “Service”) available. By enrolling in the Service, you agree to all the terms and conditions contained in this Agreement and Disclosure (the “Agreement”). You agree this is an addendum to the Online Banking Agreement and disclosure and that those terms are still in effect.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We may offer additional Mobile Banking services and features in the future. Any such added Mobile Banking services and features will be governed by this Agreement and by any terms and conditions provided to you at the time the new Mobile Banking service or feature is added and/or at the time of enrollment for the feature or service, if applicable. From time to time, we may amend these terms and modify or cancel the Mobile Banking services we offer without notice except as may be required by Law.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r w:rsidRPr="004A67D2">
        <w:rPr>
          <w:rFonts w:ascii="Verdana" w:eastAsia="Times New Roman" w:hAnsi="Verdana" w:cs="Times New Roman"/>
          <w:b/>
          <w:bCs/>
          <w:color w:val="000000"/>
          <w:sz w:val="23"/>
          <w:szCs w:val="23"/>
        </w:rPr>
        <w:t>II. Definitions</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As used in this Agreement and Mobile Banking services, the following words have the meanings given below: “Account(s)” means your eligible C US Bank checking, Savings, Loans, CD information and other C US Bank products that can be accessed through Mobile Banking.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“Device” means a supportable mobile device including a cellular phone or other mobile device that is web-enabled and allows secure SSL traffic which is also capable of receiving text messages. Your wireless carrier may assess you fees for data or text messaging services. Please consult your wireless plan or provider for details.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“Mobile Banking” means the banking services accessible from the Device you have registered with us for Mobile Banking.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“You” and “Your(s)”, mean each person with authorized access to your Account (s) who applies and uses the Mobile Banking Service.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proofErr w:type="gramStart"/>
      <w:r w:rsidRPr="004A67D2">
        <w:rPr>
          <w:rFonts w:ascii="Verdana" w:eastAsia="Times New Roman" w:hAnsi="Verdana" w:cs="Times New Roman"/>
          <w:color w:val="000000"/>
          <w:sz w:val="23"/>
          <w:szCs w:val="23"/>
        </w:rPr>
        <w:t>“We”, “Us”, and “Bank” Means C US Bank.</w:t>
      </w:r>
      <w:proofErr w:type="gramEnd"/>
      <w:r w:rsidRPr="004A67D2">
        <w:rPr>
          <w:rFonts w:ascii="Verdana" w:eastAsia="Times New Roman" w:hAnsi="Verdana" w:cs="Times New Roman"/>
          <w:color w:val="000000"/>
          <w:sz w:val="23"/>
          <w:szCs w:val="23"/>
        </w:rPr>
        <w:t xml:space="preserv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r w:rsidRPr="004A67D2">
        <w:rPr>
          <w:rFonts w:ascii="Verdana" w:eastAsia="Times New Roman" w:hAnsi="Verdana" w:cs="Times New Roman"/>
          <w:b/>
          <w:bCs/>
          <w:color w:val="000000"/>
          <w:sz w:val="23"/>
          <w:szCs w:val="23"/>
        </w:rPr>
        <w:t>III. Mobile Banking Service</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A. Description of Service.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Mobile Banking is offered as a convenience and supplemental service to our </w:t>
      </w:r>
      <w:r w:rsidRPr="004A67D2">
        <w:rPr>
          <w:rFonts w:ascii="Verdana" w:eastAsia="Times New Roman" w:hAnsi="Verdana" w:cs="Times New Roman"/>
          <w:color w:val="000000"/>
          <w:sz w:val="23"/>
          <w:szCs w:val="23"/>
        </w:rPr>
        <w:lastRenderedPageBreak/>
        <w:t>Online Banking services. It is not intended to replace access to Online Banking from your personal computer or other methods you use for managing your accounts and services with us. Mobile Banking allows you to access you C US Bank account information, make payments to payees, transfer funds and conduct other banking transactions. To utilize the Mobile Banking Service, you must be enrolled to used Online Banking and then activate your Device within the Online Banking system or using your device to access airteller.com/</w:t>
      </w:r>
      <w:proofErr w:type="spellStart"/>
      <w:r w:rsidRPr="004A67D2">
        <w:rPr>
          <w:rFonts w:ascii="Verdana" w:eastAsia="Times New Roman" w:hAnsi="Verdana" w:cs="Times New Roman"/>
          <w:color w:val="000000"/>
          <w:sz w:val="23"/>
          <w:szCs w:val="23"/>
        </w:rPr>
        <w:t>cusb</w:t>
      </w:r>
      <w:proofErr w:type="spellEnd"/>
      <w:r w:rsidRPr="004A67D2">
        <w:rPr>
          <w:rFonts w:ascii="Verdana" w:eastAsia="Times New Roman" w:hAnsi="Verdana" w:cs="Times New Roman"/>
          <w:color w:val="000000"/>
          <w:sz w:val="23"/>
          <w:szCs w:val="23"/>
        </w:rPr>
        <w:t xml:space="preserve">. We reserve the right to limit the types and number of accounts eligible and the right to refuse any transaction you request through Mobile Banking. We may also reserve the right to modify the scope of the Service at any time.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Mobile Banking may not be accessible or may have limited utility over some network carriers. In addition the Service may not be supportable for all devices. C US Bank cannot guarantee and is not responsible for the availability of data service provided by your mobile carrier, such as data outages “out of range” issues.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B. Use of Service.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In order to properly use Mobile Banking, you should review and follow the instructions provided on our website. You agree to accept responsibility for learning how to use Mobile Banking in accordance with the online instructions and agree that you will contact us directly if you have any problems with Mobile Banking. We may modify the Service from time to time at our sole discretion. In the event of any modifications, you are responsible for making sure you understand how to use Mobile Banking as modified. You also accept responsibility for making sure that you know how to properly use your device and we will not be liable to you for any losses caused by your failure to properly use your device and we will not be liable to you for any losses caused by your failure to properly use the Service or your device.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C. Other Agreements.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You agree that, when you use Mobile Banking, you remain subject to the terms and conditions of your existing agreements with any unaffiliated service providers, including, but not limited to, your mobile service provider and that this Agreement does not amend or supersede any of those agreements. You understand that those agreements may provide for fees, limitations and restrictions which might impact your use of Mobile Banking (such as data, usage, or text messaging charges imposed on you by your mobile service provider for your use of our interaction with Mobile Banking), and you agree to be solely responsible for all such fees, limitations and restrictions. You agree that only your mobile service provider is responsible for its products and services. Accordingly, you agree to resolve any problems with your provider directly without involving us.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lastRenderedPageBreak/>
        <w:t xml:space="preserve">Any deposit account, loan or other banking product accessed through this Service is also subject to the Account Agreements and Disclosures in place for those accounts and services. You should review these Account Disclosure and Agreements carefully, as they may include transaction limitations and fees which might apply to your use of Mobile Banking.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r w:rsidRPr="004A67D2">
        <w:rPr>
          <w:rFonts w:ascii="Verdana" w:eastAsia="Times New Roman" w:hAnsi="Verdana" w:cs="Times New Roman"/>
          <w:b/>
          <w:bCs/>
          <w:color w:val="000000"/>
          <w:sz w:val="23"/>
          <w:szCs w:val="23"/>
        </w:rPr>
        <w:t>IV. Permitted Mobile Banking Transfers.</w:t>
      </w:r>
      <w:r w:rsidRPr="004A67D2">
        <w:rPr>
          <w:rFonts w:ascii="Verdana" w:eastAsia="Times New Roman" w:hAnsi="Verdana" w:cs="Times New Roman"/>
          <w:color w:val="000000"/>
          <w:sz w:val="23"/>
          <w:szCs w:val="23"/>
        </w:rPr>
        <w:t xml:space="preserv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You may use the Service to transfer funds between your eligible C US Bank </w:t>
      </w:r>
      <w:proofErr w:type="gramStart"/>
      <w:r w:rsidRPr="004A67D2">
        <w:rPr>
          <w:rFonts w:ascii="Verdana" w:eastAsia="Times New Roman" w:hAnsi="Verdana" w:cs="Times New Roman"/>
          <w:color w:val="000000"/>
          <w:sz w:val="23"/>
          <w:szCs w:val="23"/>
        </w:rPr>
        <w:t>account</w:t>
      </w:r>
      <w:proofErr w:type="gramEnd"/>
      <w:r w:rsidRPr="004A67D2">
        <w:rPr>
          <w:rFonts w:ascii="Verdana" w:eastAsia="Times New Roman" w:hAnsi="Verdana" w:cs="Times New Roman"/>
          <w:color w:val="000000"/>
          <w:sz w:val="23"/>
          <w:szCs w:val="23"/>
        </w:rPr>
        <w:t xml:space="preserve"> (“Internal Transfer”). You may not transfer to or from an Account at another financial institution using Mobile Banking. You may use this Service to make payments to your existing payees through online bill payment.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You must have sufficient funds available in the selected account at the time the transfer request is received, including any available overdraft protection. We may process transfers that exceed your available balance at our sole discretion. If we process the transfer and unless your overdraft protection is provided via an Overdraft Line of Credit, you agree this service may access any available Bounce Protection limit and fees may be accessed and you agree to cover any overdraft amount plus any applicable fees.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Federal regulations require financial institutions to limit the way withdrawals may be made from a savings or money market account. Each transfer from a savings or money market account using Mobile Banking is counted as one of the six limited transactions permitted each monthly statement cycle period, as described in the Deposit Account Agreement and Disclosures. You may be subject to fees or account conversion if you exceed the transactions limits of your Account using Mobile Banking or any other methods outlined in your Deposit Account Agreement and Disclosures.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We may also limit the type, frequency and amount of transfers for security purposes and may change or impose the limits without notice, at our option. You agree to confirm the completion of each transfer in your account balance and transaction history before withdrawing transferred funds.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r w:rsidRPr="004A67D2">
        <w:rPr>
          <w:rFonts w:ascii="Verdana" w:eastAsia="Times New Roman" w:hAnsi="Verdana" w:cs="Times New Roman"/>
          <w:b/>
          <w:bCs/>
          <w:color w:val="000000"/>
          <w:sz w:val="23"/>
          <w:szCs w:val="23"/>
        </w:rPr>
        <w:t>V. Your Responsibilities</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proofErr w:type="gramStart"/>
      <w:r w:rsidRPr="004A67D2">
        <w:rPr>
          <w:rFonts w:ascii="Verdana" w:eastAsia="Times New Roman" w:hAnsi="Verdana" w:cs="Times New Roman"/>
          <w:color w:val="000000"/>
          <w:sz w:val="23"/>
          <w:szCs w:val="23"/>
        </w:rPr>
        <w:t>You</w:t>
      </w:r>
      <w:proofErr w:type="gramEnd"/>
      <w:r w:rsidRPr="004A67D2">
        <w:rPr>
          <w:rFonts w:ascii="Verdana" w:eastAsia="Times New Roman" w:hAnsi="Verdana" w:cs="Times New Roman"/>
          <w:color w:val="000000"/>
          <w:sz w:val="23"/>
          <w:szCs w:val="23"/>
        </w:rPr>
        <w:t xml:space="preserve"> represent and agree to the following by enrolling for Mobile Banking or by using this service: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A. Account Ownership/Accurate Information.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You represent that you are the legal owner of the Accounts and other financial information which may be accessed via Mobile Banking. You represent and agree that all information you provide to us in connection with Mobile Banking is accurate, current and complete, and that you have the right to provide such </w:t>
      </w:r>
      <w:r w:rsidRPr="004A67D2">
        <w:rPr>
          <w:rFonts w:ascii="Verdana" w:eastAsia="Times New Roman" w:hAnsi="Verdana" w:cs="Times New Roman"/>
          <w:color w:val="000000"/>
          <w:sz w:val="23"/>
          <w:szCs w:val="23"/>
        </w:rPr>
        <w:lastRenderedPageBreak/>
        <w:t xml:space="preserve">information to us for the purpose of using Mobile Banking. You agree not to misrepresent your identity or your account information. You agree to keep your account information up to date and accurate. You represent that you are an authorized user of the Device you will use to access Mobile Banking.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B. User Security</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r>
      <w:proofErr w:type="gramStart"/>
      <w:r w:rsidRPr="004A67D2">
        <w:rPr>
          <w:rFonts w:ascii="Verdana" w:eastAsia="Times New Roman" w:hAnsi="Verdana" w:cs="Times New Roman"/>
          <w:color w:val="000000"/>
          <w:sz w:val="23"/>
          <w:szCs w:val="23"/>
        </w:rPr>
        <w:t>You</w:t>
      </w:r>
      <w:proofErr w:type="gramEnd"/>
      <w:r w:rsidRPr="004A67D2">
        <w:rPr>
          <w:rFonts w:ascii="Verdana" w:eastAsia="Times New Roman" w:hAnsi="Verdana" w:cs="Times New Roman"/>
          <w:color w:val="000000"/>
          <w:sz w:val="23"/>
          <w:szCs w:val="23"/>
        </w:rPr>
        <w:t xml:space="preserve"> agree to take every precaution to ensure the safety, security and integrity of your account and transactions when using Mobile Banking. You agree not to leave your Device unattended while logged into Mobile Banking and to log off immediately at the completion of each access by you. You agree not to provide your username, password or other access information to any unauthorized person. If you permit other persons to use your Device, login information, or other means to access Mobile Banking, you are responsible for any transactions they authorize and we will not be liable for any damages resulting to you. You agree not to use any personally identifiable information when creating shortcuts to your Account.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C. User Conduct.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You agree not to use Mobile Banking or the content or information delivered through Mobile Banking in any way that would: (a) infringe any third-party copyright, patent, trademark, trade secret or other proprietary rights or rights of privacy including any rights in the Software; (b) be fraudulent or involve the sale of counterfeit or stolen items, including, but not limited to, use of Mobile Banking to impersonate another person or entity; (c) violate any law, statue, ordinance or regulation (including, but not limited to, those governing export control, consumer protection, unfair competition, anti-discrimination or false advertising); (d) be false, misleading or inaccurate; (e) create liability for us or our affiliates or service providers, or cause us to lose (in whole or part) the services of any of our service providers; (f) be defamatory, trade libelous, unlawfully harassing; (g) potentially be perceived as illegal, offensive or objectionable; (h) interfere with or disrupt computer networks connected to Mobile Banking;(</w:t>
      </w:r>
      <w:proofErr w:type="spellStart"/>
      <w:r w:rsidRPr="004A67D2">
        <w:rPr>
          <w:rFonts w:ascii="Verdana" w:eastAsia="Times New Roman" w:hAnsi="Verdana" w:cs="Times New Roman"/>
          <w:color w:val="000000"/>
          <w:sz w:val="23"/>
          <w:szCs w:val="23"/>
        </w:rPr>
        <w:t>i</w:t>
      </w:r>
      <w:proofErr w:type="spellEnd"/>
      <w:r w:rsidRPr="004A67D2">
        <w:rPr>
          <w:rFonts w:ascii="Verdana" w:eastAsia="Times New Roman" w:hAnsi="Verdana" w:cs="Times New Roman"/>
          <w:color w:val="000000"/>
          <w:sz w:val="23"/>
          <w:szCs w:val="23"/>
        </w:rPr>
        <w:t xml:space="preserve">) interfere with or disrupt the use of Mobile Banking by any other user; or (j) use Mobile Banking in such a manner as to gain unauthorized entry or access to the computer systems of others.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D. No Commercial Use or Re-Sale.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You agree that the Service is only for the personal or business use of individuals authorized to access your account information. You agree not to make any commercial use of Mobile Banking or resell, lease, rent or distribute access to Mobile Banking. </w:t>
      </w:r>
      <w:r w:rsidRPr="004A67D2">
        <w:rPr>
          <w:rFonts w:ascii="Verdana" w:eastAsia="Times New Roman" w:hAnsi="Verdana" w:cs="Times New Roman"/>
          <w:color w:val="000000"/>
          <w:sz w:val="23"/>
          <w:szCs w:val="23"/>
        </w:rPr>
        <w:br/>
      </w:r>
      <w:r w:rsidRPr="004A67D2">
        <w:rPr>
          <w:rFonts w:ascii="Verdana" w:eastAsia="Times New Roman" w:hAnsi="Verdana" w:cs="Times New Roman"/>
          <w:color w:val="000000"/>
          <w:sz w:val="23"/>
          <w:szCs w:val="23"/>
        </w:rPr>
        <w:br/>
        <w:t xml:space="preserve">E. Indemnification. </w:t>
      </w:r>
      <w:r w:rsidRPr="004A67D2">
        <w:rPr>
          <w:rFonts w:ascii="Verdana" w:eastAsia="Times New Roman" w:hAnsi="Verdana" w:cs="Times New Roman"/>
          <w:color w:val="000000"/>
          <w:sz w:val="23"/>
          <w:szCs w:val="23"/>
        </w:rPr>
        <w:br/>
        <w:t xml:space="preserve">Unless caused by our intentional misconduct or gross negligence, you agree to </w:t>
      </w:r>
      <w:r w:rsidRPr="004A67D2">
        <w:rPr>
          <w:rFonts w:ascii="Verdana" w:eastAsia="Times New Roman" w:hAnsi="Verdana" w:cs="Times New Roman"/>
          <w:color w:val="000000"/>
          <w:sz w:val="23"/>
          <w:szCs w:val="23"/>
        </w:rPr>
        <w:lastRenderedPageBreak/>
        <w:t>indemnify, defend and hold harmless C US Bank, its affiliates, officers, directors, employees, consultants, agents, service providers, and licensors from any and all third party claims, liability, damages, expenses and costs (including, but not limited to, reasonable attorneys’ fees) caused by or arising from (a) a third party claim, dispute, action, or allegation, misuse, or misappropriation based on information, data, files or otherwise in connection with the Service; (b) your violation of any law or right of a third party or (c) your use, or use by a third party, of Mobile Banking.</w:t>
      </w:r>
    </w:p>
    <w:p w:rsidR="00D872C6" w:rsidRDefault="00D872C6"/>
    <w:sectPr w:rsidR="00D872C6" w:rsidSect="00D87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oNotDisplayPageBoundaries/>
  <w:proofState w:spelling="clean" w:grammar="clean"/>
  <w:defaultTabStop w:val="720"/>
  <w:characterSpacingControl w:val="doNotCompress"/>
  <w:compat/>
  <w:rsids>
    <w:rsidRoot w:val="004A67D2"/>
    <w:rsid w:val="000A0EB3"/>
    <w:rsid w:val="000E3D54"/>
    <w:rsid w:val="001C52DB"/>
    <w:rsid w:val="00242702"/>
    <w:rsid w:val="002A0C12"/>
    <w:rsid w:val="002E29FE"/>
    <w:rsid w:val="00410081"/>
    <w:rsid w:val="00421B4F"/>
    <w:rsid w:val="004A67D2"/>
    <w:rsid w:val="00514A8C"/>
    <w:rsid w:val="00677928"/>
    <w:rsid w:val="007B08DE"/>
    <w:rsid w:val="008516B4"/>
    <w:rsid w:val="008A29D7"/>
    <w:rsid w:val="008F3940"/>
    <w:rsid w:val="009565CD"/>
    <w:rsid w:val="00A73DC0"/>
    <w:rsid w:val="00B005D2"/>
    <w:rsid w:val="00B96CDF"/>
    <w:rsid w:val="00D01E66"/>
    <w:rsid w:val="00D872C6"/>
    <w:rsid w:val="00EB76B0"/>
    <w:rsid w:val="00EF1658"/>
    <w:rsid w:val="00F83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50234">
      <w:bodyDiv w:val="1"/>
      <w:marLeft w:val="0"/>
      <w:marRight w:val="0"/>
      <w:marTop w:val="0"/>
      <w:marBottom w:val="0"/>
      <w:divBdr>
        <w:top w:val="none" w:sz="0" w:space="0" w:color="auto"/>
        <w:left w:val="none" w:sz="0" w:space="0" w:color="auto"/>
        <w:bottom w:val="none" w:sz="0" w:space="0" w:color="auto"/>
        <w:right w:val="none" w:sz="0" w:space="0" w:color="auto"/>
      </w:divBdr>
      <w:divsChild>
        <w:div w:id="1940990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9069</Characters>
  <Application>Microsoft Office Word</Application>
  <DocSecurity>0</DocSecurity>
  <Lines>75</Lines>
  <Paragraphs>21</Paragraphs>
  <ScaleCrop>false</ScaleCrop>
  <Company>C US BANK</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tashah</dc:creator>
  <cp:lastModifiedBy>tashah</cp:lastModifiedBy>
  <cp:revision>1</cp:revision>
  <dcterms:created xsi:type="dcterms:W3CDTF">2013-07-26T15:18:00Z</dcterms:created>
  <dcterms:modified xsi:type="dcterms:W3CDTF">2013-07-26T15:20:00Z</dcterms:modified>
</cp:coreProperties>
</file>